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7CE" w:rsidRDefault="00E05472">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-362197</wp:posOffset>
                </wp:positionV>
                <wp:extent cx="3505200" cy="997527"/>
                <wp:effectExtent l="0" t="0" r="19050" b="12700"/>
                <wp:wrapNone/>
                <wp:docPr id="2" name="正方形/長方形 2"/>
                <wp:cNvGraphicFramePr/>
                <a:graphic xmlns:a="http://schemas.openxmlformats.org/drawingml/2006/main">
                  <a:graphicData uri="http://schemas.microsoft.com/office/word/2010/wordprocessingShape">
                    <wps:wsp>
                      <wps:cNvSpPr/>
                      <wps:spPr>
                        <a:xfrm>
                          <a:off x="0" y="0"/>
                          <a:ext cx="3505200" cy="99752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2F1B" w:rsidRDefault="00864E13" w:rsidP="001D2F1B">
                            <w:pPr>
                              <w:ind w:left="3531" w:hangingChars="900" w:hanging="3531"/>
                              <w:rPr>
                                <w:b/>
                                <w:color w:val="000000" w:themeColor="text1"/>
                                <w:sz w:val="40"/>
                                <w:szCs w:val="40"/>
                              </w:rPr>
                            </w:pPr>
                            <w:r w:rsidRPr="00864E13">
                              <w:rPr>
                                <w:rFonts w:hint="eastAsia"/>
                                <w:b/>
                                <w:color w:val="000000" w:themeColor="text1"/>
                                <w:sz w:val="40"/>
                                <w:szCs w:val="40"/>
                              </w:rPr>
                              <w:t>令和</w:t>
                            </w:r>
                            <w:r w:rsidR="00B26587">
                              <w:rPr>
                                <w:b/>
                                <w:color w:val="000000" w:themeColor="text1"/>
                                <w:sz w:val="40"/>
                                <w:szCs w:val="40"/>
                              </w:rPr>
                              <w:t>6</w:t>
                            </w:r>
                            <w:r w:rsidRPr="00864E13">
                              <w:rPr>
                                <w:rFonts w:hint="eastAsia"/>
                                <w:b/>
                                <w:color w:val="000000" w:themeColor="text1"/>
                                <w:sz w:val="40"/>
                                <w:szCs w:val="40"/>
                              </w:rPr>
                              <w:t>年</w:t>
                            </w:r>
                            <w:r w:rsidR="001D2F1B">
                              <w:rPr>
                                <w:rFonts w:hint="eastAsia"/>
                                <w:b/>
                                <w:color w:val="000000" w:themeColor="text1"/>
                                <w:sz w:val="40"/>
                                <w:szCs w:val="40"/>
                              </w:rPr>
                              <w:t xml:space="preserve">　</w:t>
                            </w:r>
                            <w:r w:rsidR="00F128DD">
                              <w:rPr>
                                <w:rFonts w:hint="eastAsia"/>
                                <w:b/>
                                <w:color w:val="000000" w:themeColor="text1"/>
                                <w:sz w:val="40"/>
                                <w:szCs w:val="40"/>
                              </w:rPr>
                              <w:t>【事業所得】</w:t>
                            </w:r>
                          </w:p>
                          <w:p w:rsidR="00864E13" w:rsidRPr="00864E13" w:rsidRDefault="00F128DD" w:rsidP="001D2F1B">
                            <w:pPr>
                              <w:ind w:left="3531" w:hangingChars="900" w:hanging="3531"/>
                              <w:rPr>
                                <w:b/>
                                <w:color w:val="000000" w:themeColor="text1"/>
                                <w:sz w:val="40"/>
                                <w:szCs w:val="40"/>
                              </w:rPr>
                            </w:pPr>
                            <w:r>
                              <w:rPr>
                                <w:rFonts w:hint="eastAsia"/>
                                <w:b/>
                                <w:color w:val="000000" w:themeColor="text1"/>
                                <w:sz w:val="40"/>
                                <w:szCs w:val="40"/>
                              </w:rPr>
                              <w:t>消費税（本則課税）集計表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0;margin-top:-28.5pt;width:276pt;height:78.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" filled="f" strokecolor="black [3213]" strokeweight="1pt">
                <v:textbox>
                  <w:txbxContent>
                    <w:p w:rsidR="001D2F1B" w:rsidRDefault="00864E13" w:rsidP="001D2F1B">
                      <w:pPr>
                        <w:ind w:left="3531" w:hangingChars="900" w:hanging="3531"/>
                        <w:rPr>
                          <w:b/>
                          <w:color w:val="000000" w:themeColor="text1"/>
                          <w:sz w:val="40"/>
                          <w:szCs w:val="40"/>
                        </w:rPr>
                      </w:pPr>
                      <w:r w:rsidRPr="00864E13">
                        <w:rPr>
                          <w:rFonts w:hint="eastAsia"/>
                          <w:b/>
                          <w:color w:val="000000" w:themeColor="text1"/>
                          <w:sz w:val="40"/>
                          <w:szCs w:val="40"/>
                        </w:rPr>
                        <w:t>令和</w:t>
                      </w:r>
                      <w:r w:rsidR="00B26587">
                        <w:rPr>
                          <w:b/>
                          <w:color w:val="000000" w:themeColor="text1"/>
                          <w:sz w:val="40"/>
                          <w:szCs w:val="40"/>
                        </w:rPr>
                        <w:t>6</w:t>
                      </w:r>
                      <w:r w:rsidRPr="00864E13">
                        <w:rPr>
                          <w:rFonts w:hint="eastAsia"/>
                          <w:b/>
                          <w:color w:val="000000" w:themeColor="text1"/>
                          <w:sz w:val="40"/>
                          <w:szCs w:val="40"/>
                        </w:rPr>
                        <w:t>年</w:t>
                      </w:r>
                      <w:r w:rsidR="001D2F1B">
                        <w:rPr>
                          <w:rFonts w:hint="eastAsia"/>
                          <w:b/>
                          <w:color w:val="000000" w:themeColor="text1"/>
                          <w:sz w:val="40"/>
                          <w:szCs w:val="40"/>
                        </w:rPr>
                        <w:t xml:space="preserve">　</w:t>
                      </w:r>
                      <w:r w:rsidR="00F128DD">
                        <w:rPr>
                          <w:rFonts w:hint="eastAsia"/>
                          <w:b/>
                          <w:color w:val="000000" w:themeColor="text1"/>
                          <w:sz w:val="40"/>
                          <w:szCs w:val="40"/>
                        </w:rPr>
                        <w:t>【事業所得】</w:t>
                      </w:r>
                    </w:p>
                    <w:p w:rsidR="00864E13" w:rsidRPr="00864E13" w:rsidRDefault="00F128DD" w:rsidP="001D2F1B">
                      <w:pPr>
                        <w:ind w:left="3531" w:hangingChars="900" w:hanging="3531"/>
                        <w:rPr>
                          <w:b/>
                          <w:color w:val="000000" w:themeColor="text1"/>
                          <w:sz w:val="40"/>
                          <w:szCs w:val="40"/>
                        </w:rPr>
                      </w:pPr>
                      <w:r>
                        <w:rPr>
                          <w:rFonts w:hint="eastAsia"/>
                          <w:b/>
                          <w:color w:val="000000" w:themeColor="text1"/>
                          <w:sz w:val="40"/>
                          <w:szCs w:val="40"/>
                        </w:rPr>
                        <w:t>消費税（本則課税）集計表</w:t>
                      </w: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-361950</wp:posOffset>
                </wp:positionV>
                <wp:extent cx="10591800" cy="9239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0591800" cy="923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D2F1B" w:rsidRPr="00B26587" w:rsidRDefault="001D2F1B" w:rsidP="00B26587">
                            <w:pPr>
                              <w:rPr>
                                <w:sz w:val="32"/>
                                <w:szCs w:val="32"/>
                              </w:rPr>
                            </w:pPr>
                            <w:r w:rsidRPr="001D2F1B">
                              <w:rPr>
                                <w:rFonts w:hint="eastAsia"/>
                                <w:b/>
                                <w:sz w:val="32"/>
                                <w:szCs w:val="32"/>
                              </w:rPr>
                              <w:t>※</w:t>
                            </w:r>
                            <w:r w:rsidR="00B26587" w:rsidRPr="00B26587">
                              <w:rPr>
                                <w:rFonts w:hint="eastAsia"/>
                                <w:b/>
                                <w:sz w:val="32"/>
                                <w:szCs w:val="32"/>
                              </w:rPr>
                              <w:t>令和4年の課税売上高が1,000万円以下で</w:t>
                            </w:r>
                            <w:r w:rsidR="00F128DD">
                              <w:rPr>
                                <w:rFonts w:hint="eastAsia"/>
                                <w:b/>
                                <w:sz w:val="32"/>
                                <w:szCs w:val="32"/>
                              </w:rPr>
                              <w:t>本来免税事業者の場合で、</w:t>
                            </w:r>
                            <w:r w:rsidR="00B26587" w:rsidRPr="00B26587">
                              <w:rPr>
                                <w:rFonts w:hint="eastAsia"/>
                                <w:b/>
                                <w:sz w:val="32"/>
                                <w:szCs w:val="32"/>
                              </w:rPr>
                              <w:t>令和6年の途中でインボイス登録した場合はインボイス登録後のみ集計してください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7" style="position:absolute;left:0;text-align:left;margin-left:782.8pt;margin-top:-28.5pt;width:834pt;height:72.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" fillcolor="white [3201]" strokecolor="black [3213]" strokeweight="1pt">
                <v:textbox>
                  <w:txbxContent>
                    <w:p w:rsidR="001D2F1B" w:rsidRPr="00B26587" w:rsidRDefault="001D2F1B" w:rsidP="00B26587">
                      <w:pPr>
                        <w:rPr>
                          <w:sz w:val="32"/>
                          <w:szCs w:val="32"/>
                        </w:rPr>
                      </w:pPr>
                      <w:r w:rsidRPr="001D2F1B">
                        <w:rPr>
                          <w:rFonts w:hint="eastAsia"/>
                          <w:b/>
                          <w:sz w:val="32"/>
                          <w:szCs w:val="32"/>
                        </w:rPr>
                        <w:t>※</w:t>
                      </w:r>
                      <w:r w:rsidR="00B26587" w:rsidRPr="00B26587">
                        <w:rPr>
                          <w:rFonts w:hint="eastAsia"/>
                          <w:b/>
                          <w:sz w:val="32"/>
                          <w:szCs w:val="32"/>
                        </w:rPr>
                        <w:t>令和4年の課税売上高が1,000万円以下で</w:t>
                      </w:r>
                      <w:r w:rsidR="00F128DD">
                        <w:rPr>
                          <w:rFonts w:hint="eastAsia"/>
                          <w:b/>
                          <w:sz w:val="32"/>
                          <w:szCs w:val="32"/>
                        </w:rPr>
                        <w:t>本来免税事業者の場合で、</w:t>
                      </w:r>
                      <w:r w:rsidR="00B26587" w:rsidRPr="00B26587">
                        <w:rPr>
                          <w:rFonts w:hint="eastAsia"/>
                          <w:b/>
                          <w:sz w:val="32"/>
                          <w:szCs w:val="32"/>
                        </w:rPr>
                        <w:t>令和6年の途中でインボイス登録した場合はインボイス登録後のみ集計してください</w:t>
                      </w:r>
                    </w:p>
                  </w:txbxContent>
                </v:textbox>
                <w10:wrap anchorx="margin"/>
              </v:rect>
            </w:pict>
          </mc:Fallback>
        </mc:AlternateContent>
      </w:r>
      <w:r w:rsidR="001D2F1B">
        <w:rPr>
          <w:noProof/>
        </w:rPr>
        <w:drawing>
          <wp:anchor distT="0" distB="0" distL="114300" distR="114300" simplePos="0" relativeHeight="251666432" behindDoc="0" locked="0" layoutInCell="1" allowOverlap="1">
            <wp:simplePos x="0" y="0"/>
            <wp:positionH relativeFrom="margin">
              <wp:align>left</wp:align>
            </wp:positionH>
            <wp:positionV relativeFrom="paragraph">
              <wp:posOffset>647700</wp:posOffset>
            </wp:positionV>
            <wp:extent cx="14128115" cy="9123680"/>
            <wp:effectExtent l="0" t="0" r="6985" b="1270"/>
            <wp:wrapThrough wrapText="bothSides">
              <wp:wrapPolygon edited="0">
                <wp:start x="0" y="0"/>
                <wp:lineTo x="0" y="21558"/>
                <wp:lineTo x="21582" y="21558"/>
                <wp:lineTo x="21582"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課税取引計算表（事業）_page-0001.jpg"/>
                    <pic:cNvPicPr/>
                  </pic:nvPicPr>
                  <pic:blipFill>
                    <a:blip r:embed="rId6">
                      <a:extLst>
                        <a:ext uri="{28A0092B-C50C-407E-A947-70E740481C1C}">
                          <a14:useLocalDpi xmlns:a14="http://schemas.microsoft.com/office/drawing/2010/main" val="0"/>
                        </a:ext>
                      </a:extLst>
                    </a:blip>
                    <a:stretch>
                      <a:fillRect/>
                    </a:stretch>
                  </pic:blipFill>
                  <pic:spPr>
                    <a:xfrm>
                      <a:off x="0" y="0"/>
                      <a:ext cx="14128115" cy="9123680"/>
                    </a:xfrm>
                    <a:prstGeom prst="rect">
                      <a:avLst/>
                    </a:prstGeom>
                  </pic:spPr>
                </pic:pic>
              </a:graphicData>
            </a:graphic>
            <wp14:sizeRelV relativeFrom="margin">
              <wp14:pctHeight>0</wp14:pctHeight>
            </wp14:sizeRelV>
          </wp:anchor>
        </w:drawing>
      </w:r>
    </w:p>
    <w:p w:rsidR="001D2F1B" w:rsidRDefault="001D2F1B"/>
    <w:p w:rsidR="001D2F1B" w:rsidRDefault="00F50B2B">
      <w:r>
        <w:rPr>
          <w:noProof/>
        </w:rPr>
        <w:lastRenderedPageBreak/>
        <mc:AlternateContent>
          <mc:Choice Requires="wps">
            <w:drawing>
              <wp:anchor distT="0" distB="0" distL="114300" distR="114300" simplePos="0" relativeHeight="251677696" behindDoc="0" locked="0" layoutInCell="1" allowOverlap="1" wp14:anchorId="1245188D" wp14:editId="7FCB905E">
                <wp:simplePos x="0" y="0"/>
                <wp:positionH relativeFrom="margin">
                  <wp:posOffset>3695700</wp:posOffset>
                </wp:positionH>
                <wp:positionV relativeFrom="paragraph">
                  <wp:posOffset>0</wp:posOffset>
                </wp:positionV>
                <wp:extent cx="10591800" cy="9715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10591800" cy="9715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128DD" w:rsidRPr="00B26587" w:rsidRDefault="00F128DD" w:rsidP="00F128DD">
                            <w:pPr>
                              <w:rPr>
                                <w:sz w:val="32"/>
                                <w:szCs w:val="32"/>
                              </w:rPr>
                            </w:pPr>
                            <w:r w:rsidRPr="001D2F1B">
                              <w:rPr>
                                <w:rFonts w:hint="eastAsia"/>
                                <w:b/>
                                <w:sz w:val="32"/>
                                <w:szCs w:val="32"/>
                              </w:rPr>
                              <w:t>※</w:t>
                            </w:r>
                            <w:r w:rsidRPr="00B26587">
                              <w:rPr>
                                <w:rFonts w:hint="eastAsia"/>
                                <w:b/>
                                <w:sz w:val="32"/>
                                <w:szCs w:val="32"/>
                              </w:rPr>
                              <w:t>令和4年の課税売上高が1,000万円以下で</w:t>
                            </w:r>
                            <w:r>
                              <w:rPr>
                                <w:rFonts w:hint="eastAsia"/>
                                <w:b/>
                                <w:sz w:val="32"/>
                                <w:szCs w:val="32"/>
                              </w:rPr>
                              <w:t>本来免税事業者の場合で、</w:t>
                            </w:r>
                            <w:r w:rsidRPr="00B26587">
                              <w:rPr>
                                <w:rFonts w:hint="eastAsia"/>
                                <w:b/>
                                <w:sz w:val="32"/>
                                <w:szCs w:val="32"/>
                              </w:rPr>
                              <w:t>令和6年の途中でインボイス登録した場合はインボイス登録後のみ集計してください</w:t>
                            </w:r>
                          </w:p>
                          <w:p w:rsidR="00F50B2B" w:rsidRPr="00F128DD" w:rsidRDefault="00F50B2B" w:rsidP="00F50B2B">
                            <w:pPr>
                              <w:jc w:val="center"/>
                              <w:rPr>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5188D" id="正方形/長方形 14" o:spid="_x0000_s1028" style="position:absolute;left:0;text-align:left;margin-left:291pt;margin-top:0;width:834pt;height:7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" fillcolor="window" strokecolor="windowText" strokeweight="1pt">
                <v:textbox>
                  <w:txbxContent>
                    <w:p w:rsidR="00F128DD" w:rsidRPr="00B26587" w:rsidRDefault="00F128DD" w:rsidP="00F128DD">
                      <w:pPr>
                        <w:rPr>
                          <w:sz w:val="32"/>
                          <w:szCs w:val="32"/>
                        </w:rPr>
                      </w:pPr>
                      <w:r w:rsidRPr="001D2F1B">
                        <w:rPr>
                          <w:rFonts w:hint="eastAsia"/>
                          <w:b/>
                          <w:sz w:val="32"/>
                          <w:szCs w:val="32"/>
                        </w:rPr>
                        <w:t>※</w:t>
                      </w:r>
                      <w:r w:rsidRPr="00B26587">
                        <w:rPr>
                          <w:rFonts w:hint="eastAsia"/>
                          <w:b/>
                          <w:sz w:val="32"/>
                          <w:szCs w:val="32"/>
                        </w:rPr>
                        <w:t>令和4年の課税売上高が1,000万円以下で</w:t>
                      </w:r>
                      <w:r>
                        <w:rPr>
                          <w:rFonts w:hint="eastAsia"/>
                          <w:b/>
                          <w:sz w:val="32"/>
                          <w:szCs w:val="32"/>
                        </w:rPr>
                        <w:t>本来免税事業者の場合で、</w:t>
                      </w:r>
                      <w:r w:rsidRPr="00B26587">
                        <w:rPr>
                          <w:rFonts w:hint="eastAsia"/>
                          <w:b/>
                          <w:sz w:val="32"/>
                          <w:szCs w:val="32"/>
                        </w:rPr>
                        <w:t>令和6年の途中でインボイス登録した場合はインボイス登録後のみ集計してください</w:t>
                      </w:r>
                    </w:p>
                    <w:p w:rsidR="00F50B2B" w:rsidRPr="00F128DD" w:rsidRDefault="00F50B2B" w:rsidP="00F50B2B">
                      <w:pPr>
                        <w:jc w:val="center"/>
                        <w:rPr>
                          <w:b/>
                          <w:sz w:val="32"/>
                          <w:szCs w:val="32"/>
                        </w:rPr>
                      </w:pPr>
                    </w:p>
                  </w:txbxContent>
                </v:textbox>
                <w10:wrap anchorx="margin"/>
              </v:rect>
            </w:pict>
          </mc:Fallback>
        </mc:AlternateContent>
      </w:r>
      <w:r w:rsidR="001D2F1B">
        <w:rPr>
          <w:noProof/>
        </w:rPr>
        <mc:AlternateContent>
          <mc:Choice Requires="wps">
            <w:drawing>
              <wp:anchor distT="0" distB="0" distL="114300" distR="114300" simplePos="0" relativeHeight="251675648" behindDoc="0" locked="0" layoutInCell="1" allowOverlap="1" wp14:anchorId="26EDC103" wp14:editId="0A1268A9">
                <wp:simplePos x="0" y="0"/>
                <wp:positionH relativeFrom="margin">
                  <wp:posOffset>76200</wp:posOffset>
                </wp:positionH>
                <wp:positionV relativeFrom="paragraph">
                  <wp:posOffset>0</wp:posOffset>
                </wp:positionV>
                <wp:extent cx="3505200" cy="952500"/>
                <wp:effectExtent l="0" t="0" r="19050" b="19050"/>
                <wp:wrapThrough wrapText="bothSides">
                  <wp:wrapPolygon edited="0">
                    <wp:start x="0" y="0"/>
                    <wp:lineTo x="0" y="21600"/>
                    <wp:lineTo x="21600" y="21600"/>
                    <wp:lineTo x="21600" y="0"/>
                    <wp:lineTo x="0" y="0"/>
                  </wp:wrapPolygon>
                </wp:wrapThrough>
                <wp:docPr id="13" name="正方形/長方形 13"/>
                <wp:cNvGraphicFramePr/>
                <a:graphic xmlns:a="http://schemas.openxmlformats.org/drawingml/2006/main">
                  <a:graphicData uri="http://schemas.microsoft.com/office/word/2010/wordprocessingShape">
                    <wps:wsp>
                      <wps:cNvSpPr/>
                      <wps:spPr>
                        <a:xfrm>
                          <a:off x="0" y="0"/>
                          <a:ext cx="3505200" cy="952500"/>
                        </a:xfrm>
                        <a:prstGeom prst="rect">
                          <a:avLst/>
                        </a:prstGeom>
                        <a:noFill/>
                        <a:ln w="12700" cap="flat" cmpd="sng" algn="ctr">
                          <a:solidFill>
                            <a:sysClr val="windowText" lastClr="000000"/>
                          </a:solidFill>
                          <a:prstDash val="solid"/>
                          <a:miter lim="800000"/>
                        </a:ln>
                        <a:effectLst/>
                      </wps:spPr>
                      <wps:txbx>
                        <w:txbxContent>
                          <w:p w:rsidR="001D2F1B" w:rsidRDefault="001D2F1B" w:rsidP="001D2F1B">
                            <w:pPr>
                              <w:ind w:left="3531" w:hangingChars="900" w:hanging="3531"/>
                              <w:rPr>
                                <w:b/>
                                <w:color w:val="000000" w:themeColor="text1"/>
                                <w:sz w:val="40"/>
                                <w:szCs w:val="40"/>
                              </w:rPr>
                            </w:pPr>
                            <w:r w:rsidRPr="00864E13">
                              <w:rPr>
                                <w:rFonts w:hint="eastAsia"/>
                                <w:b/>
                                <w:color w:val="000000" w:themeColor="text1"/>
                                <w:sz w:val="40"/>
                                <w:szCs w:val="40"/>
                              </w:rPr>
                              <w:t>令和</w:t>
                            </w:r>
                            <w:r w:rsidR="00F128DD">
                              <w:rPr>
                                <w:b/>
                                <w:color w:val="000000" w:themeColor="text1"/>
                                <w:sz w:val="40"/>
                                <w:szCs w:val="40"/>
                              </w:rPr>
                              <w:t>6</w:t>
                            </w:r>
                            <w:r w:rsidRPr="00864E13">
                              <w:rPr>
                                <w:rFonts w:hint="eastAsia"/>
                                <w:b/>
                                <w:color w:val="000000" w:themeColor="text1"/>
                                <w:sz w:val="40"/>
                                <w:szCs w:val="40"/>
                              </w:rPr>
                              <w:t>年</w:t>
                            </w:r>
                            <w:r w:rsidR="00F128DD">
                              <w:rPr>
                                <w:rFonts w:hint="eastAsia"/>
                                <w:b/>
                                <w:color w:val="000000" w:themeColor="text1"/>
                                <w:sz w:val="40"/>
                                <w:szCs w:val="40"/>
                              </w:rPr>
                              <w:t>【不動産所得】</w:t>
                            </w:r>
                            <w:r>
                              <w:rPr>
                                <w:rFonts w:hint="eastAsia"/>
                                <w:b/>
                                <w:color w:val="000000" w:themeColor="text1"/>
                                <w:sz w:val="40"/>
                                <w:szCs w:val="40"/>
                              </w:rPr>
                              <w:t xml:space="preserve">　</w:t>
                            </w:r>
                          </w:p>
                          <w:p w:rsidR="001D2F1B" w:rsidRPr="00864E13" w:rsidRDefault="00F128DD" w:rsidP="001D2F1B">
                            <w:pPr>
                              <w:ind w:left="3531" w:hangingChars="900" w:hanging="3531"/>
                              <w:rPr>
                                <w:b/>
                                <w:color w:val="000000" w:themeColor="text1"/>
                                <w:sz w:val="40"/>
                                <w:szCs w:val="40"/>
                              </w:rPr>
                            </w:pPr>
                            <w:r>
                              <w:rPr>
                                <w:rFonts w:hint="eastAsia"/>
                                <w:b/>
                                <w:color w:val="000000" w:themeColor="text1"/>
                                <w:sz w:val="40"/>
                                <w:szCs w:val="40"/>
                              </w:rPr>
                              <w:t>消費税（本則課税）集計表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DC103" id="正方形/長方形 13" o:spid="_x0000_s1029" style="position:absolute;left:0;text-align:left;margin-left:6pt;margin-top:0;width:276pt;height: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" filled="f" strokecolor="windowText" strokeweight="1pt">
                <v:textbox>
                  <w:txbxContent>
                    <w:p w:rsidR="001D2F1B" w:rsidRDefault="001D2F1B" w:rsidP="001D2F1B">
                      <w:pPr>
                        <w:ind w:left="3531" w:hangingChars="900" w:hanging="3531"/>
                        <w:rPr>
                          <w:b/>
                          <w:color w:val="000000" w:themeColor="text1"/>
                          <w:sz w:val="40"/>
                          <w:szCs w:val="40"/>
                        </w:rPr>
                      </w:pPr>
                      <w:r w:rsidRPr="00864E13">
                        <w:rPr>
                          <w:rFonts w:hint="eastAsia"/>
                          <w:b/>
                          <w:color w:val="000000" w:themeColor="text1"/>
                          <w:sz w:val="40"/>
                          <w:szCs w:val="40"/>
                        </w:rPr>
                        <w:t>令和</w:t>
                      </w:r>
                      <w:r w:rsidR="00F128DD">
                        <w:rPr>
                          <w:b/>
                          <w:color w:val="000000" w:themeColor="text1"/>
                          <w:sz w:val="40"/>
                          <w:szCs w:val="40"/>
                        </w:rPr>
                        <w:t>6</w:t>
                      </w:r>
                      <w:r w:rsidRPr="00864E13">
                        <w:rPr>
                          <w:rFonts w:hint="eastAsia"/>
                          <w:b/>
                          <w:color w:val="000000" w:themeColor="text1"/>
                          <w:sz w:val="40"/>
                          <w:szCs w:val="40"/>
                        </w:rPr>
                        <w:t>年</w:t>
                      </w:r>
                      <w:r w:rsidR="00F128DD">
                        <w:rPr>
                          <w:rFonts w:hint="eastAsia"/>
                          <w:b/>
                          <w:color w:val="000000" w:themeColor="text1"/>
                          <w:sz w:val="40"/>
                          <w:szCs w:val="40"/>
                        </w:rPr>
                        <w:t>【不動産所得】</w:t>
                      </w:r>
                      <w:r>
                        <w:rPr>
                          <w:rFonts w:hint="eastAsia"/>
                          <w:b/>
                          <w:color w:val="000000" w:themeColor="text1"/>
                          <w:sz w:val="40"/>
                          <w:szCs w:val="40"/>
                        </w:rPr>
                        <w:t xml:space="preserve">　</w:t>
                      </w:r>
                    </w:p>
                    <w:p w:rsidR="001D2F1B" w:rsidRPr="00864E13" w:rsidRDefault="00F128DD" w:rsidP="001D2F1B">
                      <w:pPr>
                        <w:ind w:left="3531" w:hangingChars="900" w:hanging="3531"/>
                        <w:rPr>
                          <w:b/>
                          <w:color w:val="000000" w:themeColor="text1"/>
                          <w:sz w:val="40"/>
                          <w:szCs w:val="40"/>
                        </w:rPr>
                      </w:pPr>
                      <w:r>
                        <w:rPr>
                          <w:rFonts w:hint="eastAsia"/>
                          <w:b/>
                          <w:color w:val="000000" w:themeColor="text1"/>
                          <w:sz w:val="40"/>
                          <w:szCs w:val="40"/>
                        </w:rPr>
                        <w:t>消費税（本則課税）集計表</w:t>
                      </w:r>
                    </w:p>
                  </w:txbxContent>
                </v:textbox>
                <w10:wrap type="through" anchorx="margin"/>
              </v:rect>
            </w:pict>
          </mc:Fallback>
        </mc:AlternateContent>
      </w:r>
    </w:p>
    <w:p w:rsidR="001D2F1B" w:rsidRDefault="001D2F1B"/>
    <w:p w:rsidR="001D2F1B" w:rsidRDefault="001D2F1B"/>
    <w:p w:rsidR="00AE7BF9" w:rsidRDefault="001D2F1B">
      <w:r>
        <w:rPr>
          <w:rFonts w:hint="eastAsia"/>
          <w:noProof/>
        </w:rPr>
        <w:drawing>
          <wp:anchor distT="0" distB="0" distL="114300" distR="114300" simplePos="0" relativeHeight="251673600" behindDoc="0" locked="0" layoutInCell="1" allowOverlap="1">
            <wp:simplePos x="0" y="0"/>
            <wp:positionH relativeFrom="margin">
              <wp:align>left</wp:align>
            </wp:positionH>
            <wp:positionV relativeFrom="paragraph">
              <wp:posOffset>342900</wp:posOffset>
            </wp:positionV>
            <wp:extent cx="14244955" cy="8458200"/>
            <wp:effectExtent l="0" t="0" r="4445" b="0"/>
            <wp:wrapThrough wrapText="bothSides">
              <wp:wrapPolygon edited="0">
                <wp:start x="0" y="0"/>
                <wp:lineTo x="0" y="21551"/>
                <wp:lineTo x="21578" y="21551"/>
                <wp:lineTo x="21578"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課税取引計算表（不動産用）_page-0001.jpg"/>
                    <pic:cNvPicPr/>
                  </pic:nvPicPr>
                  <pic:blipFill>
                    <a:blip r:embed="rId7">
                      <a:extLst>
                        <a:ext uri="{28A0092B-C50C-407E-A947-70E740481C1C}">
                          <a14:useLocalDpi xmlns:a14="http://schemas.microsoft.com/office/drawing/2010/main" val="0"/>
                        </a:ext>
                      </a:extLst>
                    </a:blip>
                    <a:stretch>
                      <a:fillRect/>
                    </a:stretch>
                  </pic:blipFill>
                  <pic:spPr>
                    <a:xfrm>
                      <a:off x="0" y="0"/>
                      <a:ext cx="14244955" cy="8458200"/>
                    </a:xfrm>
                    <a:prstGeom prst="rect">
                      <a:avLst/>
                    </a:prstGeom>
                  </pic:spPr>
                </pic:pic>
              </a:graphicData>
            </a:graphic>
            <wp14:sizeRelV relativeFrom="margin">
              <wp14:pctHeight>0</wp14:pctHeight>
            </wp14:sizeRelV>
          </wp:anchor>
        </w:drawing>
      </w:r>
    </w:p>
    <w:p w:rsidR="00AE7BF9" w:rsidRDefault="00AE7BF9">
      <w:bookmarkStart w:id="0" w:name="_GoBack"/>
      <w:bookmarkEnd w:id="0"/>
    </w:p>
    <w:sectPr w:rsidR="00AE7BF9" w:rsidSect="00864E13">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E13" w:rsidRDefault="00864E13" w:rsidP="00864E13">
      <w:r>
        <w:separator/>
      </w:r>
    </w:p>
  </w:endnote>
  <w:endnote w:type="continuationSeparator" w:id="0">
    <w:p w:rsidR="00864E13" w:rsidRDefault="00864E13" w:rsidP="0086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E13" w:rsidRDefault="00864E13" w:rsidP="00864E13">
      <w:r>
        <w:separator/>
      </w:r>
    </w:p>
  </w:footnote>
  <w:footnote w:type="continuationSeparator" w:id="0">
    <w:p w:rsidR="00864E13" w:rsidRDefault="00864E13" w:rsidP="00864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13"/>
    <w:rsid w:val="00146C6E"/>
    <w:rsid w:val="001D2F1B"/>
    <w:rsid w:val="00201929"/>
    <w:rsid w:val="00864E13"/>
    <w:rsid w:val="008F47CE"/>
    <w:rsid w:val="00AE7BF9"/>
    <w:rsid w:val="00B26587"/>
    <w:rsid w:val="00E05472"/>
    <w:rsid w:val="00F128DD"/>
    <w:rsid w:val="00F50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5C9F9E"/>
  <w15:chartTrackingRefBased/>
  <w15:docId w15:val="{9E96C84E-C131-4188-AF07-E6141D94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E13"/>
    <w:pPr>
      <w:tabs>
        <w:tab w:val="center" w:pos="4252"/>
        <w:tab w:val="right" w:pos="8504"/>
      </w:tabs>
      <w:snapToGrid w:val="0"/>
    </w:pPr>
  </w:style>
  <w:style w:type="character" w:customStyle="1" w:styleId="a4">
    <w:name w:val="ヘッダー (文字)"/>
    <w:basedOn w:val="a0"/>
    <w:link w:val="a3"/>
    <w:uiPriority w:val="99"/>
    <w:rsid w:val="00864E13"/>
  </w:style>
  <w:style w:type="paragraph" w:styleId="a5">
    <w:name w:val="footer"/>
    <w:basedOn w:val="a"/>
    <w:link w:val="a6"/>
    <w:uiPriority w:val="99"/>
    <w:unhideWhenUsed/>
    <w:rsid w:val="00864E13"/>
    <w:pPr>
      <w:tabs>
        <w:tab w:val="center" w:pos="4252"/>
        <w:tab w:val="right" w:pos="8504"/>
      </w:tabs>
      <w:snapToGrid w:val="0"/>
    </w:pPr>
  </w:style>
  <w:style w:type="character" w:customStyle="1" w:styleId="a6">
    <w:name w:val="フッター (文字)"/>
    <w:basedOn w:val="a0"/>
    <w:link w:val="a5"/>
    <w:uiPriority w:val="99"/>
    <w:rsid w:val="00864E13"/>
  </w:style>
  <w:style w:type="paragraph" w:styleId="a7">
    <w:name w:val="Date"/>
    <w:basedOn w:val="a"/>
    <w:next w:val="a"/>
    <w:link w:val="a8"/>
    <w:uiPriority w:val="99"/>
    <w:semiHidden/>
    <w:unhideWhenUsed/>
    <w:rsid w:val="001D2F1B"/>
  </w:style>
  <w:style w:type="character" w:customStyle="1" w:styleId="a8">
    <w:name w:val="日付 (文字)"/>
    <w:basedOn w:val="a0"/>
    <w:link w:val="a7"/>
    <w:uiPriority w:val="99"/>
    <w:semiHidden/>
    <w:rsid w:val="001D2F1B"/>
  </w:style>
  <w:style w:type="paragraph" w:styleId="a9">
    <w:name w:val="Balloon Text"/>
    <w:basedOn w:val="a"/>
    <w:link w:val="aa"/>
    <w:uiPriority w:val="99"/>
    <w:semiHidden/>
    <w:unhideWhenUsed/>
    <w:rsid w:val="00F50B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0B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一輝</dc:creator>
  <cp:keywords/>
  <dc:description/>
  <cp:lastModifiedBy>太田 一輝</cp:lastModifiedBy>
  <cp:revision>6</cp:revision>
  <cp:lastPrinted>2024-11-28T01:54:00Z</cp:lastPrinted>
  <dcterms:created xsi:type="dcterms:W3CDTF">2023-08-08T04:22:00Z</dcterms:created>
  <dcterms:modified xsi:type="dcterms:W3CDTF">2025-01-15T09:10:00Z</dcterms:modified>
</cp:coreProperties>
</file>